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60D46" w:rsidR="00C60D46" w:rsidP="00C60D46" w:rsidRDefault="00C60D46" w14:paraId="0C90068E" w14:textId="7F18B69C">
      <w:pPr>
        <w:jc w:val="center"/>
        <w:rPr>
          <w:rFonts w:ascii="Times New Roman" w:hAnsi="Times New Roman" w:cs="Times New Roman"/>
        </w:rPr>
      </w:pPr>
      <w:r w:rsidRPr="00C60D46">
        <w:rPr>
          <w:rFonts w:ascii="Times New Roman" w:hAnsi="Times New Roman" w:cs="Times New Roman"/>
        </w:rPr>
        <w:t>Reflection: Mental Health Impacts of</w:t>
      </w:r>
      <w:r w:rsidRPr="00C60D46">
        <w:rPr>
          <w:rFonts w:ascii="Times New Roman" w:hAnsi="Times New Roman" w:cs="Times New Roman"/>
        </w:rPr>
        <w:t xml:space="preserve"> </w:t>
      </w:r>
      <w:r w:rsidRPr="00C60D46">
        <w:rPr>
          <w:rFonts w:ascii="Times New Roman" w:hAnsi="Times New Roman" w:cs="Times New Roman"/>
        </w:rPr>
        <w:t>the NICU</w:t>
      </w:r>
    </w:p>
    <w:p w:rsidRPr="00C60D46" w:rsidR="00C60D46" w:rsidP="00C60D46" w:rsidRDefault="00C60D46" w14:paraId="0FF2D1C7" w14:textId="5447A8C0">
      <w:pPr>
        <w:rPr>
          <w:rFonts w:ascii="Times New Roman" w:hAnsi="Times New Roman" w:cs="Times New Roman"/>
        </w:rPr>
      </w:pPr>
      <w:r w:rsidRPr="77794CC0" w:rsidR="77794CC0">
        <w:rPr>
          <w:rFonts w:ascii="Times New Roman" w:hAnsi="Times New Roman" w:cs="Times New Roman"/>
        </w:rPr>
        <w:t xml:space="preserve">Summary: The Neonatal Intensive Care Unit (NICU) </w:t>
      </w:r>
      <w:r w:rsidRPr="77794CC0" w:rsidR="77794CC0">
        <w:rPr>
          <w:rFonts w:ascii="Times New Roman" w:hAnsi="Times New Roman" w:cs="Times New Roman"/>
        </w:rPr>
        <w:t>represents</w:t>
      </w:r>
      <w:r w:rsidRPr="77794CC0" w:rsidR="77794CC0">
        <w:rPr>
          <w:rFonts w:ascii="Times New Roman" w:hAnsi="Times New Roman" w:cs="Times New Roman"/>
        </w:rPr>
        <w:t xml:space="preserve"> a profound disruption to the natural occupations of infancy and parenthood. From an OT perspective, this is viewed as Occupational Deprivation, described as the inability to engage in the normal, health-promoting activities of nurturing, bonding, and development. Healing the family unit requires addressing the sensory, emotional, and role-based challenges created by the medical environment. I have learned much about the mental health impacts of the NICU from my literature review and it will all be summarized below.</w:t>
      </w:r>
    </w:p>
    <w:p w:rsidRPr="00C60D46" w:rsidR="00C60D46" w:rsidP="00C60D46" w:rsidRDefault="00C60D46" w14:paraId="71668280" w14:textId="23F5F165">
      <w:pPr>
        <w:rPr>
          <w:rFonts w:ascii="Times New Roman" w:hAnsi="Times New Roman" w:cs="Times New Roman"/>
        </w:rPr>
      </w:pPr>
      <w:r w:rsidRPr="00C60D46">
        <w:rPr>
          <w:rFonts w:ascii="Times New Roman" w:hAnsi="Times New Roman" w:cs="Times New Roman"/>
        </w:rPr>
        <w:t>1. The Disruption of Co-Occupation</w:t>
      </w:r>
      <w:r>
        <w:rPr>
          <w:rFonts w:ascii="Times New Roman" w:hAnsi="Times New Roman" w:cs="Times New Roman"/>
        </w:rPr>
        <w:t>s</w:t>
      </w:r>
    </w:p>
    <w:p w:rsidR="00C60D46" w:rsidP="00C60D46" w:rsidRDefault="00C60D46" w14:paraId="1DB13B60" w14:textId="5CFA24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77794CC0" w:rsidR="77794CC0">
        <w:rPr>
          <w:rFonts w:ascii="Times New Roman" w:hAnsi="Times New Roman" w:cs="Times New Roman"/>
        </w:rPr>
        <w:t>Co Occupations are activities shared between two people, such as a caregiver feeding or soothing an infant. In the NICU, these rhythms are interrupted by medical barriers.</w:t>
      </w:r>
    </w:p>
    <w:p w:rsidR="00C60D46" w:rsidP="00C60D46" w:rsidRDefault="00C60D46" w14:paraId="4F7AE686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60D46">
        <w:rPr>
          <w:rFonts w:ascii="Times New Roman" w:hAnsi="Times New Roman" w:cs="Times New Roman"/>
        </w:rPr>
        <w:t xml:space="preserve">Crisis of Role: Parents often feel like </w:t>
      </w:r>
      <w:r w:rsidRPr="00C60D46">
        <w:rPr>
          <w:rFonts w:ascii="Times New Roman" w:hAnsi="Times New Roman" w:cs="Times New Roman"/>
        </w:rPr>
        <w:t>“visitors”</w:t>
      </w:r>
      <w:r w:rsidRPr="00C60D46">
        <w:rPr>
          <w:rFonts w:ascii="Times New Roman" w:hAnsi="Times New Roman" w:cs="Times New Roman"/>
        </w:rPr>
        <w:t xml:space="preserve"> which leads to a loss of self-efficacy and</w:t>
      </w:r>
      <w:r w:rsidRPr="00C60D46">
        <w:rPr>
          <w:rFonts w:ascii="Times New Roman" w:hAnsi="Times New Roman" w:cs="Times New Roman"/>
        </w:rPr>
        <w:t xml:space="preserve"> </w:t>
      </w:r>
      <w:r w:rsidRPr="00C60D46">
        <w:rPr>
          <w:rFonts w:ascii="Times New Roman" w:hAnsi="Times New Roman" w:cs="Times New Roman"/>
        </w:rPr>
        <w:t>chronic anxiety.</w:t>
      </w:r>
      <w:r w:rsidRPr="00C60D46">
        <w:rPr>
          <w:rFonts w:ascii="Times New Roman" w:hAnsi="Times New Roman" w:cs="Times New Roman"/>
        </w:rPr>
        <w:t xml:space="preserve"> Parents often feel a lack of control while in the NICU.</w:t>
      </w:r>
    </w:p>
    <w:p w:rsidRPr="00C60D46" w:rsidR="00C60D46" w:rsidP="00C60D46" w:rsidRDefault="00C60D46" w14:paraId="1025116D" w14:textId="6F225F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77794CC0" w:rsidR="77794CC0">
        <w:rPr>
          <w:rFonts w:ascii="Times New Roman" w:hAnsi="Times New Roman" w:cs="Times New Roman"/>
        </w:rPr>
        <w:t xml:space="preserve">OT Intervention: </w:t>
      </w:r>
      <w:r w:rsidRPr="77794CC0" w:rsidR="77794CC0">
        <w:rPr>
          <w:rFonts w:ascii="Times New Roman" w:hAnsi="Times New Roman" w:cs="Times New Roman"/>
        </w:rPr>
        <w:t>Facilitating</w:t>
      </w:r>
      <w:r w:rsidRPr="77794CC0" w:rsidR="77794CC0">
        <w:rPr>
          <w:rFonts w:ascii="Times New Roman" w:hAnsi="Times New Roman" w:cs="Times New Roman"/>
        </w:rPr>
        <w:t xml:space="preserve"> Kangaroo Care (skin-to-skin), infant massage, and other interventions, such as, “guided participation</w:t>
      </w:r>
      <w:r w:rsidRPr="77794CC0" w:rsidR="77794CC0">
        <w:rPr>
          <w:rFonts w:ascii="Times New Roman" w:hAnsi="Times New Roman" w:cs="Times New Roman"/>
        </w:rPr>
        <w:t>”,</w:t>
      </w:r>
      <w:r w:rsidRPr="77794CC0" w:rsidR="77794CC0">
        <w:rPr>
          <w:rFonts w:ascii="Times New Roman" w:hAnsi="Times New Roman" w:cs="Times New Roman"/>
        </w:rPr>
        <w:t xml:space="preserve"> helps parents reclaim their identity and role as primary caregivers.</w:t>
      </w:r>
    </w:p>
    <w:p w:rsidRPr="00C60D46" w:rsidR="00C60D46" w:rsidP="00C60D46" w:rsidRDefault="00C60D46" w14:paraId="6E00BA3A" w14:textId="63C7BA07">
      <w:pPr>
        <w:rPr>
          <w:rFonts w:ascii="Times New Roman" w:hAnsi="Times New Roman" w:cs="Times New Roman"/>
        </w:rPr>
      </w:pPr>
      <w:r w:rsidRPr="00C60D46">
        <w:rPr>
          <w:rFonts w:ascii="Times New Roman" w:hAnsi="Times New Roman" w:cs="Times New Roman"/>
        </w:rPr>
        <w:t>2. Sensory Processing &amp;</w:t>
      </w:r>
      <w:r>
        <w:rPr>
          <w:rFonts w:ascii="Times New Roman" w:hAnsi="Times New Roman" w:cs="Times New Roman"/>
        </w:rPr>
        <w:t xml:space="preserve"> </w:t>
      </w:r>
      <w:r w:rsidRPr="00C60D46">
        <w:rPr>
          <w:rFonts w:ascii="Times New Roman" w:hAnsi="Times New Roman" w:cs="Times New Roman"/>
        </w:rPr>
        <w:t>Trauma-Informed Care</w:t>
      </w:r>
    </w:p>
    <w:p w:rsidR="00C60D46" w:rsidP="00C60D46" w:rsidRDefault="00C60D46" w14:paraId="1046CDAF" w14:textId="6818F9E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77794CC0" w:rsidR="77794CC0">
        <w:rPr>
          <w:rFonts w:ascii="Times New Roman" w:hAnsi="Times New Roman" w:cs="Times New Roman"/>
        </w:rPr>
        <w:t xml:space="preserve">The infant’s brain is </w:t>
      </w:r>
      <w:r w:rsidRPr="77794CC0" w:rsidR="77794CC0">
        <w:rPr>
          <w:rFonts w:ascii="Times New Roman" w:hAnsi="Times New Roman" w:cs="Times New Roman"/>
        </w:rPr>
        <w:t>highly sensitive</w:t>
      </w:r>
      <w:r w:rsidRPr="77794CC0" w:rsidR="77794CC0">
        <w:rPr>
          <w:rFonts w:ascii="Times New Roman" w:hAnsi="Times New Roman" w:cs="Times New Roman"/>
        </w:rPr>
        <w:t xml:space="preserve"> to the environment. The NICU presents a sensory mismatch. An excess of medical noise and light, but lack of consistent positive touch.</w:t>
      </w:r>
    </w:p>
    <w:p w:rsidR="00C60D46" w:rsidP="00C60D46" w:rsidRDefault="00C60D46" w14:paraId="6D32BAFD" w14:textId="3FCC3681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77794CC0" w:rsidR="77794CC0">
        <w:rPr>
          <w:rFonts w:ascii="Times New Roman" w:hAnsi="Times New Roman" w:cs="Times New Roman"/>
        </w:rPr>
        <w:t>Toxic Stress: Over-stimulation can alter a neonate’s stress response system, potentially leading to other physical and mental health challenges in childhood.</w:t>
      </w:r>
    </w:p>
    <w:p w:rsidRPr="00C60D46" w:rsidR="00C60D46" w:rsidP="00C60D46" w:rsidRDefault="00C60D46" w14:paraId="08D6C7DE" w14:textId="2EC6796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77794CC0" w:rsidR="77794CC0">
        <w:rPr>
          <w:rFonts w:ascii="Times New Roman" w:hAnsi="Times New Roman" w:cs="Times New Roman"/>
        </w:rPr>
        <w:t>Sensory Modulation: OTs use neurodevelopmentally supportive positioning, soft auditory input, and dimmed lighting to mimic the womb, promoting "positive touch experiences".</w:t>
      </w:r>
    </w:p>
    <w:p w:rsidRPr="00C60D46" w:rsidR="00C60D46" w:rsidP="00C60D46" w:rsidRDefault="00C60D46" w14:paraId="32BE3A35" w14:textId="77777777">
      <w:pPr>
        <w:rPr>
          <w:rFonts w:ascii="Times New Roman" w:hAnsi="Times New Roman" w:cs="Times New Roman"/>
        </w:rPr>
      </w:pPr>
      <w:r w:rsidRPr="00C60D46">
        <w:rPr>
          <w:rFonts w:ascii="Times New Roman" w:hAnsi="Times New Roman" w:cs="Times New Roman"/>
        </w:rPr>
        <w:t>3. Psychological Impact on Families</w:t>
      </w:r>
    </w:p>
    <w:p w:rsidR="00C60D46" w:rsidP="00C60D46" w:rsidRDefault="00C60D46" w14:paraId="10B65EF0" w14:textId="777777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C60D46">
        <w:rPr>
          <w:rFonts w:ascii="Times New Roman" w:hAnsi="Times New Roman" w:cs="Times New Roman"/>
        </w:rPr>
        <w:t>The mental health of parents is intrinsically linked to the infant’s progress and their own</w:t>
      </w:r>
      <w:r w:rsidRPr="00C60D46">
        <w:rPr>
          <w:rFonts w:ascii="Times New Roman" w:hAnsi="Times New Roman" w:cs="Times New Roman"/>
        </w:rPr>
        <w:t xml:space="preserve"> </w:t>
      </w:r>
      <w:r w:rsidRPr="00C60D46">
        <w:rPr>
          <w:rFonts w:ascii="Times New Roman" w:hAnsi="Times New Roman" w:cs="Times New Roman"/>
        </w:rPr>
        <w:t>sense of competence.</w:t>
      </w:r>
    </w:p>
    <w:p w:rsidR="00C60D46" w:rsidP="00C60D46" w:rsidRDefault="00C60D46" w14:paraId="54B186AD" w14:textId="777777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C60D46">
        <w:rPr>
          <w:rFonts w:ascii="Times New Roman" w:hAnsi="Times New Roman" w:cs="Times New Roman"/>
        </w:rPr>
        <w:t>Traumatic Stress: Up to 40% of NICU parents experience symptoms of PTSD, often</w:t>
      </w:r>
      <w:r w:rsidRPr="00C60D46">
        <w:rPr>
          <w:rFonts w:ascii="Times New Roman" w:hAnsi="Times New Roman" w:cs="Times New Roman"/>
        </w:rPr>
        <w:t xml:space="preserve"> </w:t>
      </w:r>
      <w:r w:rsidRPr="00C60D46">
        <w:rPr>
          <w:rFonts w:ascii="Times New Roman" w:hAnsi="Times New Roman" w:cs="Times New Roman"/>
        </w:rPr>
        <w:t>triggered by hospital alarms or medical crises.</w:t>
      </w:r>
    </w:p>
    <w:p w:rsidRPr="00C60D46" w:rsidR="00C60D46" w:rsidP="77794CC0" w:rsidRDefault="00C60D46" w14:paraId="782735EA" w14:textId="5857F61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77794CC0" w:rsidR="77794CC0">
        <w:rPr>
          <w:rFonts w:ascii="Times New Roman" w:hAnsi="Times New Roman" w:cs="Times New Roman"/>
        </w:rPr>
        <w:t>Peripartum Mood Disorders: Separation and guilt increase the risk of postpartum depression and anxiety.</w:t>
      </w:r>
    </w:p>
    <w:p w:rsidRPr="00C60D46" w:rsidR="00D27F27" w:rsidP="00C60D46" w:rsidRDefault="00C60D46" w14:paraId="68BA0E8A" w14:textId="6EA7F6FB">
      <w:pPr>
        <w:rPr>
          <w:rFonts w:ascii="Times New Roman" w:hAnsi="Times New Roman" w:cs="Times New Roman"/>
        </w:rPr>
      </w:pPr>
      <w:r w:rsidRPr="00C60D46">
        <w:rPr>
          <w:rFonts w:ascii="Times New Roman" w:hAnsi="Times New Roman" w:cs="Times New Roman"/>
        </w:rPr>
        <w:t>Final Reflection</w:t>
      </w:r>
      <w:r>
        <w:rPr>
          <w:rFonts w:ascii="Times New Roman" w:hAnsi="Times New Roman" w:cs="Times New Roman"/>
        </w:rPr>
        <w:t xml:space="preserve">: </w:t>
      </w:r>
      <w:r w:rsidRPr="00C60D46">
        <w:rPr>
          <w:rFonts w:ascii="Times New Roman" w:hAnsi="Times New Roman" w:cs="Times New Roman"/>
        </w:rPr>
        <w:t xml:space="preserve">From an OT lens, NICU mental health is intrinsically tied to </w:t>
      </w:r>
      <w:r>
        <w:rPr>
          <w:rFonts w:ascii="Times New Roman" w:hAnsi="Times New Roman" w:cs="Times New Roman"/>
        </w:rPr>
        <w:t>“</w:t>
      </w:r>
      <w:r w:rsidRPr="00C60D46">
        <w:rPr>
          <w:rFonts w:ascii="Times New Roman" w:hAnsi="Times New Roman" w:cs="Times New Roman"/>
        </w:rPr>
        <w:t>doin</w:t>
      </w:r>
      <w:r>
        <w:rPr>
          <w:rFonts w:ascii="Times New Roman" w:hAnsi="Times New Roman" w:cs="Times New Roman"/>
        </w:rPr>
        <w:t xml:space="preserve">g”. </w:t>
      </w:r>
      <w:r w:rsidRPr="00C60D46">
        <w:rPr>
          <w:rFonts w:ascii="Times New Roman" w:hAnsi="Times New Roman" w:cs="Times New Roman"/>
        </w:rPr>
        <w:t>By repairing the ability of</w:t>
      </w:r>
      <w:r>
        <w:rPr>
          <w:rFonts w:ascii="Times New Roman" w:hAnsi="Times New Roman" w:cs="Times New Roman"/>
        </w:rPr>
        <w:t xml:space="preserve"> </w:t>
      </w:r>
      <w:r w:rsidRPr="00C60D46">
        <w:rPr>
          <w:rFonts w:ascii="Times New Roman" w:hAnsi="Times New Roman" w:cs="Times New Roman"/>
        </w:rPr>
        <w:t>the family to participate in daily life, we are building skills</w:t>
      </w:r>
      <w:r>
        <w:rPr>
          <w:rFonts w:ascii="Times New Roman" w:hAnsi="Times New Roman" w:cs="Times New Roman"/>
        </w:rPr>
        <w:t xml:space="preserve"> and working towards </w:t>
      </w:r>
      <w:r w:rsidRPr="00C60D46">
        <w:rPr>
          <w:rFonts w:ascii="Times New Roman" w:hAnsi="Times New Roman" w:cs="Times New Roman"/>
        </w:rPr>
        <w:t>healing the</w:t>
      </w:r>
      <w:r>
        <w:rPr>
          <w:rFonts w:ascii="Times New Roman" w:hAnsi="Times New Roman" w:cs="Times New Roman"/>
        </w:rPr>
        <w:t xml:space="preserve"> </w:t>
      </w:r>
      <w:r w:rsidRPr="00C60D46">
        <w:rPr>
          <w:rFonts w:ascii="Times New Roman" w:hAnsi="Times New Roman" w:cs="Times New Roman"/>
        </w:rPr>
        <w:t>psychological fabric of the family unit.</w:t>
      </w:r>
    </w:p>
    <w:sectPr w:rsidRPr="00C60D46" w:rsidR="00D27F2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C421D"/>
    <w:multiLevelType w:val="hybridMultilevel"/>
    <w:tmpl w:val="1494DF1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E2F6ABF"/>
    <w:multiLevelType w:val="hybridMultilevel"/>
    <w:tmpl w:val="CB46C39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A755D4F"/>
    <w:multiLevelType w:val="hybridMultilevel"/>
    <w:tmpl w:val="BF2C79E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70603979">
    <w:abstractNumId w:val="2"/>
  </w:num>
  <w:num w:numId="2" w16cid:durableId="673530461">
    <w:abstractNumId w:val="0"/>
  </w:num>
  <w:num w:numId="3" w16cid:durableId="1941641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D46"/>
    <w:rsid w:val="004552C1"/>
    <w:rsid w:val="004A6A86"/>
    <w:rsid w:val="00656E85"/>
    <w:rsid w:val="00753958"/>
    <w:rsid w:val="00C60D46"/>
    <w:rsid w:val="00D27F27"/>
    <w:rsid w:val="00DE3971"/>
    <w:rsid w:val="00E86F96"/>
    <w:rsid w:val="7779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9CE4EF"/>
  <w15:chartTrackingRefBased/>
  <w15:docId w15:val="{B2A53178-CF4D-5D43-99BF-602EAAEF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0D4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0D4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0D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0D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0D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0D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0D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0D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0D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60D4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60D4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60D4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60D4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60D4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60D4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60D4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60D4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60D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0D4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60D4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0D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60D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0D4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60D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0D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0D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0D4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60D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0D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Ariens, Olivia</dc:creator>
  <keywords/>
  <dc:description/>
  <lastModifiedBy>Ariens, Olivia</lastModifiedBy>
  <revision>2</revision>
  <dcterms:created xsi:type="dcterms:W3CDTF">2026-04-09T16:53:00.0000000Z</dcterms:created>
  <dcterms:modified xsi:type="dcterms:W3CDTF">2026-05-07T19:14:57.3844094Z</dcterms:modified>
</coreProperties>
</file>