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5674445" w:rsidP="262563D5" w:rsidRDefault="55674445" w14:paraId="350D689F" w14:textId="4971E901">
      <w:pPr>
        <w:pStyle w:val="Normal"/>
        <w:jc w:val="center"/>
        <w:rPr>
          <w:rFonts w:ascii="Times New Roman" w:hAnsi="Times New Roman" w:eastAsia="Times New Roman" w:cs="Times New Roman"/>
          <w:b w:val="1"/>
          <w:bCs w:val="1"/>
          <w:noProof w:val="0"/>
          <w:sz w:val="24"/>
          <w:szCs w:val="24"/>
          <w:lang w:val="en-US"/>
        </w:rPr>
      </w:pPr>
      <w:r w:rsidRPr="262563D5" w:rsidR="262563D5">
        <w:rPr>
          <w:rFonts w:ascii="Times New Roman" w:hAnsi="Times New Roman" w:eastAsia="Times New Roman" w:cs="Times New Roman"/>
          <w:b w:val="1"/>
          <w:bCs w:val="1"/>
          <w:noProof w:val="0"/>
          <w:sz w:val="24"/>
          <w:szCs w:val="24"/>
          <w:lang w:val="en-US"/>
        </w:rPr>
        <w:t>Reflection on Trauma-Informed Care</w:t>
      </w:r>
    </w:p>
    <w:p w:rsidR="55674445" w:rsidP="262563D5" w:rsidRDefault="55674445" w14:paraId="30106948" w14:textId="3734B4D0">
      <w:pPr>
        <w:shd w:val="clear" w:color="auto" w:fill="FFFFFF" w:themeFill="background1"/>
        <w:spacing w:before="0" w:beforeAutospacing="off" w:after="0" w:afterAutospacing="off"/>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Reviewing the literature on trauma-informed interventions in hospital settings highlighted how significantly hospitalization, especially in high-acuity environments such as the NICU, can affect caregivers emotionally, psychologically, and physically. Many caregivers experience fear, uncertainty, grief, guilt, loss of control, and chronic stress while trying to support their loved one. Trauma-informed approaches recognize that these experiences can influence how caregivers process information, engage with healthcare providers, and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caregiving tasks.</w:t>
      </w:r>
    </w:p>
    <w:p w:rsidR="55674445" w:rsidP="262563D5" w:rsidRDefault="55674445" w14:paraId="296D2C26" w14:textId="643DA7A5">
      <w:pPr>
        <w:shd w:val="clear" w:color="auto" w:fill="FFFFFF" w:themeFill="background1"/>
        <w:spacing w:before="0" w:beforeAutospacing="off" w:after="0" w:afterAutospacing="off"/>
        <w:ind w:left="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One major theme I noticed in meeting with a NICU social worker and psychologist was the importance of shifting from a purely medical model to a relationship-centered approach. Trauma-informed care emphasizes safety, trustworthiness, collaboration, empowerment, and cultural humility. Rather than assuming caregivers are simply “noncompliant” or disengaged, providers are encouraged to consider how trauma, stress, sleep deprivation,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previous</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healthcare experiences, or emotional overwhelm may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impact</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participation and learning. This perspective encourages greater empathy and flexibility in caregiver education.</w:t>
      </w:r>
    </w:p>
    <w:p w:rsidR="55674445" w:rsidP="262563D5" w:rsidRDefault="55674445" w14:paraId="3222C5E5" w14:textId="49A53257">
      <w:pPr>
        <w:shd w:val="clear" w:color="auto" w:fill="FFFFFF" w:themeFill="background1"/>
        <w:spacing w:before="0" w:beforeAutospacing="off" w:after="0" w:afterAutospacing="off"/>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literature also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demonstrated</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caregiver instruction is most effective when it is individualized and collaborative. Caregivers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benefit</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from receiving information in manageable amounts with opportunities for hands-on practice and having instruction repeated over time. Educational approaches that include emotional validation, active listening, and shared decision-making can improve caregiver confidence and reduce anxiety. Trauma-informed communication also helps caregivers feel respected and included as essential members of the team.</w:t>
      </w:r>
    </w:p>
    <w:p w:rsidR="55674445" w:rsidP="262563D5" w:rsidRDefault="55674445" w14:paraId="50972272" w14:textId="389AA69B">
      <w:pPr>
        <w:shd w:val="clear" w:color="auto" w:fill="FFFFFF" w:themeFill="background1"/>
        <w:spacing w:before="0" w:beforeAutospacing="off" w:after="0" w:afterAutospacing="off"/>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Another important concept was the role of empowerment in trauma-informed care. Hospitalization often causes caregivers to feel powerless, especially when they are separated from their parenting or caregiving role. Interventions that encourage participation in caregiving activities, such as infant massage, positioning, feeding, or comfort strategies, can help restore confidence and promote bonding. Providing caregivers with choices whenever possible also supports autonomy and reduces feelings of helplessness.</w:t>
      </w:r>
    </w:p>
    <w:p w:rsidR="55674445" w:rsidP="262563D5" w:rsidRDefault="55674445" w14:paraId="00F311A9" w14:textId="0A59C8A7">
      <w:pPr>
        <w:shd w:val="clear" w:color="auto" w:fill="FFFFFF" w:themeFill="background1"/>
        <w:spacing w:before="0" w:beforeAutospacing="off" w:after="0" w:afterAutospacing="off"/>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One question I asked in my interviews with a NICU social worker and psychologist was about collaboration and how I can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facilitate</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as an OT. Both emphasized the importance of interdisciplinary collaboration. Trauma-informed caregiver support is not solely the responsibility of one discipline. OTs, nurses, psychologists, physicians, social workers, and other healthcare professionals all contribute to creating an emotionally safe and supportive environment. Consistent communication among team members can prevent caregivers from receiving conflicting information and can improve continuity of care.</w:t>
      </w:r>
    </w:p>
    <w:p w:rsidR="55674445" w:rsidP="262563D5" w:rsidRDefault="55674445" w14:paraId="32F35303" w14:textId="2E7591AE">
      <w:pPr>
        <w:pStyle w:val="Normal"/>
        <w:suppressLineNumbers w:val="0"/>
        <w:shd w:val="clear" w:color="auto" w:fill="FFFFFF" w:themeFill="background1"/>
        <w:bidi w:val="0"/>
        <w:spacing w:before="0" w:beforeAutospacing="off" w:after="0" w:afterAutospacing="off" w:line="279" w:lineRule="auto"/>
        <w:ind w:left="0" w:right="0" w:firstLine="72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Overall, reviewing the literature and meeting with NICU team members with insight into trauma-informed care reinforced that trauma-informed caregiver instruction is not simply about what information is provided, but how it is delivered. A caregiver’s emotional state, lived experiences, and stress responses directly affect learning and engagement. Integrating trauma-informed principles into caregiver education can improve caregiver well-being, strengthen therapeutic relationships, and </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ultimately support</w:t>
      </w: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better outcomes for both caregivers and patients.</w:t>
      </w:r>
    </w:p>
    <w:p w:rsidR="55674445" w:rsidP="262563D5" w:rsidRDefault="55674445" w14:paraId="3A0BEFA1" w14:textId="424A276A">
      <w:pPr/>
      <w:r>
        <w:br w:type="page"/>
      </w:r>
    </w:p>
    <w:p w:rsidR="55674445" w:rsidP="262563D5" w:rsidRDefault="55674445" w14:paraId="3F5F93F9" w14:textId="4AACD1C6">
      <w:pPr>
        <w:pStyle w:val="Normal"/>
        <w:shd w:val="clear" w:color="auto" w:fill="FFFFFF" w:themeFill="background1"/>
        <w:spacing w:before="0" w:beforeAutospacing="off" w:after="180" w:afterAutospacing="off"/>
        <w:jc w:val="center"/>
        <w:rPr>
          <w:rFonts w:ascii="Times New Roman" w:hAnsi="Times New Roman" w:eastAsia="Times New Roman" w:cs="Times New Roman"/>
          <w:b w:val="1"/>
          <w:bCs w:val="1"/>
          <w:noProof w:val="0"/>
          <w:sz w:val="24"/>
          <w:szCs w:val="24"/>
          <w:lang w:val="en-US"/>
        </w:rPr>
      </w:pPr>
      <w:r w:rsidRPr="262563D5" w:rsidR="262563D5">
        <w:rPr>
          <w:rFonts w:ascii="Times New Roman" w:hAnsi="Times New Roman" w:eastAsia="Times New Roman" w:cs="Times New Roman"/>
          <w:b w:val="1"/>
          <w:bCs w:val="1"/>
          <w:noProof w:val="0"/>
          <w:sz w:val="24"/>
          <w:szCs w:val="24"/>
          <w:lang w:val="en-US"/>
        </w:rPr>
        <w:t>Proposed Guidelines for Trauma-Informed Caregiver Instruction</w:t>
      </w:r>
    </w:p>
    <w:p w:rsidR="55674445" w:rsidP="262563D5" w:rsidRDefault="55674445" w14:paraId="06950CA6" w14:textId="0BC11ADA">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 Establish Emotional and Physical Safety</w:t>
      </w:r>
    </w:p>
    <w:p w:rsidR="55674445" w:rsidP="6FFF4746" w:rsidRDefault="55674445" w14:paraId="32B2C735" w14:textId="6D1D74C9">
      <w:pPr>
        <w:pStyle w:val="ListParagraph"/>
        <w:numPr>
          <w:ilvl w:val="0"/>
          <w:numId w:val="2"/>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Introduce yourself clearly and explain your role.</w:t>
      </w:r>
    </w:p>
    <w:p w:rsidR="55674445" w:rsidP="6FFF4746" w:rsidRDefault="55674445" w14:paraId="278E2E18" w14:textId="41B10589">
      <w:pPr>
        <w:pStyle w:val="ListParagraph"/>
        <w:numPr>
          <w:ilvl w:val="0"/>
          <w:numId w:val="2"/>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Use calm, respectful, and nonjudgmental communication.</w:t>
      </w:r>
    </w:p>
    <w:p w:rsidR="55674445" w:rsidP="6FFF4746" w:rsidRDefault="55674445" w14:paraId="3ACE8849" w14:textId="07A2FDB7">
      <w:pPr>
        <w:pStyle w:val="ListParagraph"/>
        <w:numPr>
          <w:ilvl w:val="0"/>
          <w:numId w:val="2"/>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Provide instruction in a private, quiet environment whenever possible.</w:t>
      </w:r>
    </w:p>
    <w:p w:rsidR="55674445" w:rsidP="6FFF4746" w:rsidRDefault="55674445" w14:paraId="47BB7A00" w14:textId="041EA338">
      <w:pPr>
        <w:pStyle w:val="ListParagraph"/>
        <w:numPr>
          <w:ilvl w:val="0"/>
          <w:numId w:val="2"/>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Recognize signs of caregiver stress, overwhelm, or emotional distress.</w:t>
      </w:r>
    </w:p>
    <w:p w:rsidR="55674445" w:rsidP="262563D5" w:rsidRDefault="55674445" w14:paraId="5A4634DC" w14:textId="67260307">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130B82BC" w14:textId="643268BE">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 Build Trust Through Transparent Communication</w:t>
      </w:r>
    </w:p>
    <w:p w:rsidR="55674445" w:rsidP="6FFF4746" w:rsidRDefault="55674445" w14:paraId="3985A016" w14:textId="6C51EFA5">
      <w:pPr>
        <w:pStyle w:val="ListParagraph"/>
        <w:numPr>
          <w:ilvl w:val="0"/>
          <w:numId w:val="3"/>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Explain procedures, goals, and expectations clearly before beginning instruction.</w:t>
      </w:r>
    </w:p>
    <w:p w:rsidR="55674445" w:rsidP="6FFF4746" w:rsidRDefault="55674445" w14:paraId="1692F204" w14:textId="26E65E70">
      <w:pPr>
        <w:pStyle w:val="ListParagraph"/>
        <w:numPr>
          <w:ilvl w:val="0"/>
          <w:numId w:val="3"/>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Avoid excessive medical jargon and provide simple, understandable explanations.</w:t>
      </w:r>
    </w:p>
    <w:p w:rsidR="55674445" w:rsidP="6FFF4746" w:rsidRDefault="55674445" w14:paraId="5F6CFD77" w14:textId="4D4AB2BC">
      <w:pPr>
        <w:pStyle w:val="ListParagraph"/>
        <w:numPr>
          <w:ilvl w:val="0"/>
          <w:numId w:val="3"/>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 honest about uncertainties while maintaining hope and support.</w:t>
      </w:r>
    </w:p>
    <w:p w:rsidR="55674445" w:rsidP="6FFF4746" w:rsidRDefault="55674445" w14:paraId="578D2611" w14:textId="7CB885DC">
      <w:pPr>
        <w:pStyle w:val="ListParagraph"/>
        <w:numPr>
          <w:ilvl w:val="0"/>
          <w:numId w:val="3"/>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Follow through on promises and maintain consistency in communication.</w:t>
      </w:r>
    </w:p>
    <w:p w:rsidR="55674445" w:rsidP="262563D5" w:rsidRDefault="55674445" w14:paraId="6FC1A98D" w14:textId="2CDCA570">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4C1C2071" w14:textId="031AA6CA">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 Use Collaborative and Family-Centered Approaches</w:t>
      </w:r>
    </w:p>
    <w:p w:rsidR="55674445" w:rsidP="6FFF4746" w:rsidRDefault="55674445" w14:paraId="6670C3B0" w14:textId="3AAB1DA5">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Include caregivers as active members of the care team.</w:t>
      </w:r>
    </w:p>
    <w:p w:rsidR="55674445" w:rsidP="6FFF4746" w:rsidRDefault="55674445" w14:paraId="24A392A3" w14:textId="6EAAFBD4">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Ask caregivers about their priorities, concerns, and learning preferences.</w:t>
      </w:r>
    </w:p>
    <w:p w:rsidR="55674445" w:rsidP="6FFF4746" w:rsidRDefault="55674445" w14:paraId="16AA2C25" w14:textId="485F1A43">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Encourage questions and validate caregiver experiences and emotions.</w:t>
      </w:r>
    </w:p>
    <w:p w:rsidR="55674445" w:rsidP="6FFF4746" w:rsidRDefault="55674445" w14:paraId="1DD3A72F" w14:textId="6D4D0324">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Respect cultural values, family dynamics, and caregiving roles.</w:t>
      </w:r>
    </w:p>
    <w:p w:rsidR="55674445" w:rsidP="262563D5" w:rsidRDefault="55674445" w14:paraId="238061CA" w14:textId="0C08DB46">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34701200" w14:textId="6C6E9FB1">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4. Promote Choice and Empowerment</w:t>
      </w:r>
    </w:p>
    <w:p w:rsidR="55674445" w:rsidP="6FFF4746" w:rsidRDefault="55674445" w14:paraId="72598D72" w14:textId="53180C0D">
      <w:pPr>
        <w:pStyle w:val="ListParagraph"/>
        <w:numPr>
          <w:ilvl w:val="0"/>
          <w:numId w:val="5"/>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Offer caregivers choices whenever possible during education and caregiving activities.</w:t>
      </w:r>
    </w:p>
    <w:p w:rsidR="55674445" w:rsidP="6FFF4746" w:rsidRDefault="55674445" w14:paraId="0C12F5AD" w14:textId="213030F1">
      <w:pPr>
        <w:pStyle w:val="ListParagraph"/>
        <w:numPr>
          <w:ilvl w:val="0"/>
          <w:numId w:val="5"/>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Encourage participation in hands-on caregiving tasks to build confidence.</w:t>
      </w:r>
    </w:p>
    <w:p w:rsidR="55674445" w:rsidP="6FFF4746" w:rsidRDefault="55674445" w14:paraId="44D6B578" w14:textId="40F6F4A3">
      <w:pPr>
        <w:pStyle w:val="ListParagraph"/>
        <w:numPr>
          <w:ilvl w:val="0"/>
          <w:numId w:val="5"/>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Reinforce caregiver strengths and acknowledge successes.</w:t>
      </w:r>
    </w:p>
    <w:p w:rsidR="55674445" w:rsidP="6FFF4746" w:rsidRDefault="55674445" w14:paraId="643AF5D4" w14:textId="12216C36">
      <w:pPr>
        <w:pStyle w:val="ListParagraph"/>
        <w:numPr>
          <w:ilvl w:val="0"/>
          <w:numId w:val="5"/>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Support autonomy and shared decision-making.</w:t>
      </w:r>
    </w:p>
    <w:p w:rsidR="55674445" w:rsidP="262563D5" w:rsidRDefault="55674445" w14:paraId="36A4B232" w14:textId="19A8398D">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197F28B2" w14:textId="7BEE4F2B">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5. Adapt Education to the Caregiver’s Emotional State</w:t>
      </w:r>
    </w:p>
    <w:p w:rsidR="55674445" w:rsidP="6FFF4746" w:rsidRDefault="55674445" w14:paraId="78F20EA9" w14:textId="2A0EE12C">
      <w:pPr>
        <w:pStyle w:val="ListParagraph"/>
        <w:numPr>
          <w:ilvl w:val="0"/>
          <w:numId w:val="6"/>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Provide information in small, manageable segments.</w:t>
      </w:r>
    </w:p>
    <w:p w:rsidR="55674445" w:rsidP="6FFF4746" w:rsidRDefault="55674445" w14:paraId="782A85BE" w14:textId="4E9D949D">
      <w:pPr>
        <w:pStyle w:val="ListParagraph"/>
        <w:numPr>
          <w:ilvl w:val="0"/>
          <w:numId w:val="6"/>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Repeat and reinforce education over multiple sessions.</w:t>
      </w:r>
    </w:p>
    <w:p w:rsidR="55674445" w:rsidP="6FFF4746" w:rsidRDefault="55674445" w14:paraId="361C0964" w14:textId="0A85085B">
      <w:pPr>
        <w:pStyle w:val="ListParagraph"/>
        <w:numPr>
          <w:ilvl w:val="0"/>
          <w:numId w:val="6"/>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Use multimodal teaching methods such as verbal instruction, demonstration, written materials, and return demonstration.</w:t>
      </w:r>
    </w:p>
    <w:p w:rsidR="55674445" w:rsidP="6FFF4746" w:rsidRDefault="55674445" w14:paraId="39D1E9CF" w14:textId="4B95525E">
      <w:pPr>
        <w:pStyle w:val="ListParagraph"/>
        <w:numPr>
          <w:ilvl w:val="0"/>
          <w:numId w:val="6"/>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Pause instruction if caregivers appear emotionally overwhelmed.</w:t>
      </w:r>
    </w:p>
    <w:p w:rsidR="55674445" w:rsidP="262563D5" w:rsidRDefault="55674445" w14:paraId="6EE6E21C" w14:textId="709FF066">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7B52FA53" w14:textId="3161BD18">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 Incorporate Emotional Support Into Education</w:t>
      </w:r>
    </w:p>
    <w:p w:rsidR="55674445" w:rsidP="6FFF4746" w:rsidRDefault="55674445" w14:paraId="2D7AE7FF" w14:textId="65996050">
      <w:pPr>
        <w:pStyle w:val="ListParagraph"/>
        <w:numPr>
          <w:ilvl w:val="0"/>
          <w:numId w:val="7"/>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Normalize stress reactions and emotional responses to hospitalization.</w:t>
      </w:r>
    </w:p>
    <w:p w:rsidR="55674445" w:rsidP="6FFF4746" w:rsidRDefault="55674445" w14:paraId="037FD8D6" w14:textId="7B360713">
      <w:pPr>
        <w:pStyle w:val="ListParagraph"/>
        <w:numPr>
          <w:ilvl w:val="0"/>
          <w:numId w:val="7"/>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Use active listening and empathetic responses.</w:t>
      </w:r>
    </w:p>
    <w:p w:rsidR="55674445" w:rsidP="6FFF4746" w:rsidRDefault="55674445" w14:paraId="2EDCA424" w14:textId="4345B809">
      <w:pPr>
        <w:pStyle w:val="ListParagraph"/>
        <w:numPr>
          <w:ilvl w:val="0"/>
          <w:numId w:val="7"/>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Refer caregivers to additional supports such as psychology, social work, peer support groups, or counseling when appropriate.</w:t>
      </w:r>
    </w:p>
    <w:p w:rsidR="55674445" w:rsidP="6FFF4746" w:rsidRDefault="55674445" w14:paraId="0B5A89D7" w14:textId="062EE9D0">
      <w:pPr>
        <w:pStyle w:val="ListParagraph"/>
        <w:numPr>
          <w:ilvl w:val="0"/>
          <w:numId w:val="7"/>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Recognize that emotional support is part of effective education.</w:t>
      </w:r>
    </w:p>
    <w:p w:rsidR="55674445" w:rsidP="262563D5" w:rsidRDefault="55674445" w14:paraId="0BE3159B" w14:textId="1A36E42E">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3B72DEBA" w14:textId="7DC6D751">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 Foster Consistency Across the Interdisciplinary Team</w:t>
      </w:r>
    </w:p>
    <w:p w:rsidR="55674445" w:rsidP="6FFF4746" w:rsidRDefault="55674445" w14:paraId="16B5C11F" w14:textId="5038DF3B">
      <w:pPr>
        <w:pStyle w:val="ListParagraph"/>
        <w:numPr>
          <w:ilvl w:val="0"/>
          <w:numId w:val="8"/>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Ensure team members provide consistent messaging and education.</w:t>
      </w:r>
    </w:p>
    <w:p w:rsidR="55674445" w:rsidP="6FFF4746" w:rsidRDefault="55674445" w14:paraId="6C8DC3DF" w14:textId="1E6F2298">
      <w:pPr>
        <w:pStyle w:val="ListParagraph"/>
        <w:numPr>
          <w:ilvl w:val="0"/>
          <w:numId w:val="8"/>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Communicate caregiver concerns across disciplines when appropriate.</w:t>
      </w:r>
    </w:p>
    <w:p w:rsidR="55674445" w:rsidP="6FFF4746" w:rsidRDefault="55674445" w14:paraId="3FA4DF6B" w14:textId="5C72B73D">
      <w:pPr>
        <w:pStyle w:val="ListParagraph"/>
        <w:numPr>
          <w:ilvl w:val="0"/>
          <w:numId w:val="8"/>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Collaborate with interdisciplinary team members to address psychosocial and educational needs holistically.</w:t>
      </w:r>
    </w:p>
    <w:p w:rsidR="55674445" w:rsidP="262563D5" w:rsidRDefault="55674445" w14:paraId="407A7919" w14:textId="01B7BF07">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74445" w:rsidP="262563D5" w:rsidRDefault="55674445" w14:paraId="4787A3E9" w14:textId="077A7A37">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2563D5" w:rsidR="26256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 Support Long-Term Confidence and Transition Planning</w:t>
      </w:r>
    </w:p>
    <w:p w:rsidR="55674445" w:rsidP="6FFF4746" w:rsidRDefault="55674445" w14:paraId="3F6CE1AE" w14:textId="501FDB24">
      <w:pPr>
        <w:pStyle w:val="ListParagraph"/>
        <w:numPr>
          <w:ilvl w:val="0"/>
          <w:numId w:val="9"/>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Prepare caregivers gradually for discharge and home caregiving responsibilities.</w:t>
      </w:r>
    </w:p>
    <w:p w:rsidR="55674445" w:rsidP="6FFF4746" w:rsidRDefault="55674445" w14:paraId="5C82A4D3" w14:textId="2AEC721A">
      <w:pPr>
        <w:pStyle w:val="ListParagraph"/>
        <w:numPr>
          <w:ilvl w:val="0"/>
          <w:numId w:val="9"/>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Provide opportunities for supervised practice before discharge.</w:t>
      </w:r>
    </w:p>
    <w:p w:rsidR="55674445" w:rsidP="6FFF4746" w:rsidRDefault="55674445" w14:paraId="0D5B87C1" w14:textId="7A95CDEC">
      <w:pPr>
        <w:pStyle w:val="ListParagraph"/>
        <w:numPr>
          <w:ilvl w:val="0"/>
          <w:numId w:val="9"/>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Offer written resources and follow-up supports.</w:t>
      </w:r>
    </w:p>
    <w:p w:rsidR="55674445" w:rsidP="6FFF4746" w:rsidRDefault="55674445" w14:paraId="1DF13545" w14:textId="7D8F5365">
      <w:pPr>
        <w:pStyle w:val="ListParagraph"/>
        <w:numPr>
          <w:ilvl w:val="0"/>
          <w:numId w:val="9"/>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FF4746" w:rsidR="6FFF47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Encourage caregivers to identify coping strategies and support systems for after hospitalization.</w:t>
      </w:r>
    </w:p>
    <w:p w:rsidR="55674445" w:rsidP="262563D5" w:rsidRDefault="55674445" w14:paraId="57C58162" w14:textId="067AA4E2">
      <w:pPr>
        <w:pStyle w:val="Normal"/>
        <w:spacing w:after="0" w:afterAutospacing="off"/>
        <w:rPr>
          <w:rFonts w:ascii="Times New Roman" w:hAnsi="Times New Roman" w:eastAsia="Times New Roman" w:cs="Times New Roman"/>
          <w:b w:val="0"/>
          <w:bCs w:val="0"/>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2964a9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3917c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bf02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293d7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25a24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886d7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ba3d2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1aaa3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00c3e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EF4B08"/>
    <w:rsid w:val="262563D5"/>
    <w:rsid w:val="31D1A802"/>
    <w:rsid w:val="4E1F148A"/>
    <w:rsid w:val="55674445"/>
    <w:rsid w:val="6562B160"/>
    <w:rsid w:val="65EF4B08"/>
    <w:rsid w:val="6FFF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A5D2E"/>
  <w15:chartTrackingRefBased/>
  <w15:docId w15:val="{D96C810D-BE3A-4B91-A088-204620036D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1D1A80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090cdba46a04ca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2026-05-20T13:08:41.4922305Z</dcterms:created>
  <dcterms:modified xsi:type="dcterms:W3CDTF">2026-05-20T14:29:53.2166780Z</dcterms:modified>
  <dc:creator>Ariens, Olivia</dc:creator>
  <lastModifiedBy>Ariens, Olivia</lastModifiedBy>
</coreProperties>
</file>